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51E23">
      <w:pPr>
        <w:numPr>
          <w:numId w:val="0"/>
        </w:numPr>
        <w:spacing w:line="360" w:lineRule="auto"/>
        <w:ind w:leftChars="0" w:firstLine="1084" w:firstLineChars="300"/>
        <w:jc w:val="both"/>
        <w:outlineLvl w:val="0"/>
        <w:rPr>
          <w:rFonts w:hint="default" w:eastAsia="宋体"/>
          <w:b/>
          <w:bCs/>
          <w:sz w:val="36"/>
          <w:szCs w:val="36"/>
          <w:highlight w:val="none"/>
          <w:lang w:val="en-US" w:eastAsia="zh-CN"/>
        </w:rPr>
      </w:pPr>
      <w:bookmarkStart w:id="0" w:name="_GoBack"/>
      <w:bookmarkEnd w:id="0"/>
      <w:r>
        <w:rPr>
          <w:rFonts w:hint="eastAsia"/>
          <w:b/>
          <w:bCs/>
          <w:sz w:val="36"/>
          <w:szCs w:val="36"/>
          <w:highlight w:val="none"/>
          <w:lang w:val="en-US" w:eastAsia="zh-CN"/>
        </w:rPr>
        <w:t>武汉商学院汉阳校区安保服务项目要求</w:t>
      </w:r>
    </w:p>
    <w:p w14:paraId="5FD7BFDF">
      <w:pPr>
        <w:numPr>
          <w:ilvl w:val="0"/>
          <w:numId w:val="0"/>
        </w:numPr>
        <w:spacing w:line="540" w:lineRule="exact"/>
        <w:ind w:firstLine="562" w:firstLineChars="200"/>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 xml:space="preserve">第一条 </w:t>
      </w:r>
      <w:r>
        <w:rPr>
          <w:rFonts w:hint="eastAsia" w:ascii="仿宋" w:hAnsi="仿宋" w:eastAsia="仿宋" w:cs="仿宋"/>
          <w:b/>
          <w:sz w:val="28"/>
          <w:szCs w:val="28"/>
        </w:rPr>
        <w:t>服务项目的基本情况</w:t>
      </w:r>
    </w:p>
    <w:p w14:paraId="12A963AF">
      <w:pPr>
        <w:widowControl/>
        <w:autoSpaceDE/>
        <w:autoSpaceDN/>
        <w:adjustRightInd/>
        <w:spacing w:line="540" w:lineRule="exact"/>
        <w:ind w:firstLine="560"/>
        <w:rPr>
          <w:rFonts w:hint="eastAsia"/>
          <w:sz w:val="28"/>
          <w:szCs w:val="28"/>
        </w:rPr>
      </w:pPr>
      <w:r>
        <w:rPr>
          <w:rFonts w:hint="eastAsia" w:ascii="仿宋" w:hAnsi="仿宋" w:eastAsia="仿宋" w:cs="仿宋"/>
          <w:sz w:val="28"/>
          <w:szCs w:val="28"/>
          <w:lang w:val="en-US" w:eastAsia="zh-CN"/>
        </w:rPr>
        <w:t>一、服务内容</w:t>
      </w:r>
      <w:r>
        <w:rPr>
          <w:rFonts w:hint="eastAsia" w:ascii="仿宋" w:hAnsi="仿宋" w:eastAsia="仿宋" w:cs="仿宋"/>
          <w:sz w:val="28"/>
          <w:szCs w:val="28"/>
        </w:rPr>
        <w:t>：武汉商学院</w:t>
      </w:r>
      <w:r>
        <w:rPr>
          <w:rFonts w:hint="eastAsia" w:ascii="仿宋" w:hAnsi="仿宋" w:eastAsia="仿宋" w:cs="仿宋"/>
          <w:sz w:val="28"/>
          <w:szCs w:val="28"/>
          <w:lang w:val="en-US" w:eastAsia="zh-CN"/>
        </w:rPr>
        <w:t>汉阳校区安保服务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门岗值守、</w:t>
      </w:r>
      <w:r>
        <w:rPr>
          <w:rFonts w:hint="eastAsia" w:ascii="仿宋" w:hAnsi="仿宋" w:eastAsia="仿宋" w:cs="仿宋"/>
          <w:i w:val="0"/>
          <w:iCs w:val="0"/>
          <w:caps w:val="0"/>
          <w:color w:val="auto"/>
          <w:spacing w:val="0"/>
          <w:kern w:val="2"/>
          <w:sz w:val="28"/>
          <w:szCs w:val="28"/>
          <w:shd w:val="clear" w:fill="FFFFFF"/>
          <w:vertAlign w:val="baseline"/>
          <w:lang w:val="en-US" w:eastAsia="zh-Hans" w:bidi="ar"/>
        </w:rPr>
        <w:t>安全保卫</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14:paraId="36526FFB">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名称：武汉商学院</w:t>
      </w:r>
      <w:r>
        <w:rPr>
          <w:rFonts w:hint="eastAsia" w:ascii="仿宋" w:hAnsi="仿宋" w:eastAsia="仿宋" w:cs="仿宋"/>
          <w:sz w:val="28"/>
          <w:szCs w:val="28"/>
          <w:lang w:val="en-US" w:eastAsia="zh-CN"/>
        </w:rPr>
        <w:t>汉阳校区安保服务</w:t>
      </w:r>
    </w:p>
    <w:p w14:paraId="328E1F38">
      <w:pPr>
        <w:tabs>
          <w:tab w:val="left" w:pos="1418"/>
        </w:tabs>
        <w:spacing w:line="54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eastAsia" w:ascii="仿宋" w:hAnsi="仿宋" w:eastAsia="仿宋" w:cs="仿宋"/>
          <w:sz w:val="28"/>
          <w:szCs w:val="28"/>
        </w:rPr>
        <w:t>服务地点：武汉商学院</w:t>
      </w:r>
      <w:r>
        <w:rPr>
          <w:rFonts w:hint="eastAsia" w:ascii="仿宋" w:hAnsi="仿宋" w:eastAsia="仿宋" w:cs="仿宋"/>
          <w:sz w:val="28"/>
          <w:szCs w:val="28"/>
          <w:lang w:val="en-US" w:eastAsia="zh-CN"/>
        </w:rPr>
        <w:t>汉阳校区</w:t>
      </w:r>
    </w:p>
    <w:p w14:paraId="6B594DDE">
      <w:pPr>
        <w:tabs>
          <w:tab w:val="left" w:pos="1418"/>
        </w:tabs>
        <w:spacing w:line="540" w:lineRule="exact"/>
        <w:ind w:firstLine="560" w:firstLineChars="200"/>
        <w:jc w:val="left"/>
        <w:rPr>
          <w:rFonts w:hint="eastAsia" w:ascii="仿宋" w:hAnsi="仿宋" w:eastAsia="仿宋" w:cs="仿宋"/>
          <w:sz w:val="28"/>
          <w:szCs w:val="28"/>
          <w:vertAlign w:val="superscript"/>
        </w:rPr>
      </w:pPr>
      <w:r>
        <w:rPr>
          <w:rFonts w:hint="eastAsia" w:ascii="仿宋" w:hAnsi="仿宋" w:eastAsia="仿宋" w:cs="仿宋"/>
          <w:sz w:val="28"/>
          <w:szCs w:val="28"/>
          <w:lang w:val="en-US" w:eastAsia="zh-CN"/>
        </w:rPr>
        <w:t>四、</w:t>
      </w:r>
      <w:r>
        <w:rPr>
          <w:rFonts w:hint="eastAsia" w:ascii="仿宋" w:hAnsi="仿宋" w:eastAsia="仿宋" w:cs="仿宋"/>
          <w:sz w:val="28"/>
          <w:szCs w:val="28"/>
        </w:rPr>
        <w:t>总面积：</w:t>
      </w:r>
      <w:r>
        <w:rPr>
          <w:rFonts w:hint="eastAsia" w:ascii="仿宋" w:hAnsi="仿宋" w:eastAsia="仿宋" w:cs="仿宋"/>
          <w:sz w:val="28"/>
          <w:szCs w:val="28"/>
          <w:lang w:val="en-US" w:eastAsia="zh-CN"/>
        </w:rPr>
        <w:t>23976</w:t>
      </w:r>
      <w:r>
        <w:rPr>
          <w:rFonts w:hint="eastAsia" w:ascii="仿宋" w:hAnsi="仿宋" w:eastAsia="仿宋" w:cs="仿宋"/>
          <w:sz w:val="28"/>
          <w:szCs w:val="28"/>
        </w:rPr>
        <w:t>m</w:t>
      </w:r>
      <w:r>
        <w:rPr>
          <w:rFonts w:hint="eastAsia" w:ascii="仿宋" w:hAnsi="仿宋" w:eastAsia="仿宋" w:cs="仿宋"/>
          <w:sz w:val="28"/>
          <w:szCs w:val="28"/>
          <w:vertAlign w:val="superscript"/>
        </w:rPr>
        <w:t>2</w:t>
      </w:r>
    </w:p>
    <w:p w14:paraId="7E816A18">
      <w:pPr>
        <w:keepNext w:val="0"/>
        <w:keepLines w:val="0"/>
        <w:pageBreakBefore w:val="0"/>
        <w:widowControl/>
        <w:tabs>
          <w:tab w:val="center" w:pos="6979"/>
        </w:tabs>
        <w:kinsoku/>
        <w:wordWrap/>
        <w:overflowPunct/>
        <w:topLinePunct w:val="0"/>
        <w:autoSpaceDE/>
        <w:autoSpaceDN/>
        <w:bidi w:val="0"/>
        <w:adjustRightInd/>
        <w:snapToGrid/>
        <w:spacing w:line="540" w:lineRule="exact"/>
        <w:ind w:firstLine="560" w:firstLineChars="200"/>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五、</w:t>
      </w:r>
      <w:r>
        <w:rPr>
          <w:rFonts w:hint="eastAsia" w:ascii="仿宋" w:hAnsi="仿宋" w:eastAsia="仿宋" w:cs="仿宋"/>
          <w:kern w:val="2"/>
          <w:sz w:val="28"/>
          <w:szCs w:val="28"/>
        </w:rPr>
        <w:t>付款方式</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按月支付</w:t>
      </w:r>
      <w:r>
        <w:rPr>
          <w:rFonts w:hint="eastAsia" w:ascii="仿宋" w:hAnsi="仿宋" w:eastAsia="仿宋" w:cs="仿宋"/>
          <w:kern w:val="2"/>
          <w:sz w:val="28"/>
          <w:szCs w:val="28"/>
          <w:lang w:val="en-US" w:eastAsia="zh-CN"/>
        </w:rPr>
        <w:tab/>
      </w:r>
    </w:p>
    <w:p w14:paraId="6E2DB6EA">
      <w:pPr>
        <w:spacing w:line="540" w:lineRule="exact"/>
        <w:ind w:firstLine="560" w:firstLineChars="200"/>
        <w:rPr>
          <w:rFonts w:hint="default" w:ascii="仿宋" w:hAnsi="仿宋" w:eastAsia="仿宋" w:cs="仿宋"/>
          <w:kern w:val="2"/>
          <w:sz w:val="28"/>
          <w:szCs w:val="28"/>
          <w:lang w:val="en-US"/>
        </w:rPr>
      </w:pPr>
      <w:r>
        <w:rPr>
          <w:rFonts w:hint="eastAsia" w:ascii="仿宋" w:hAnsi="仿宋" w:eastAsia="仿宋" w:cs="仿宋"/>
          <w:kern w:val="2"/>
          <w:sz w:val="28"/>
          <w:szCs w:val="28"/>
          <w:lang w:val="en-US" w:eastAsia="zh-CN"/>
        </w:rPr>
        <w:t>六、</w:t>
      </w:r>
      <w:r>
        <w:rPr>
          <w:rFonts w:hint="eastAsia" w:ascii="仿宋" w:hAnsi="仿宋" w:eastAsia="仿宋" w:cs="仿宋"/>
          <w:kern w:val="2"/>
          <w:sz w:val="28"/>
          <w:szCs w:val="28"/>
          <w:lang w:eastAsia="zh-CN"/>
        </w:rPr>
        <w:t>服务期</w:t>
      </w: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9个月</w:t>
      </w:r>
    </w:p>
    <w:p w14:paraId="17A7519E">
      <w:pPr>
        <w:adjustRightInd w:val="0"/>
        <w:snapToGrid w:val="0"/>
        <w:spacing w:line="540" w:lineRule="exact"/>
        <w:ind w:firstLine="482" w:firstLineChars="200"/>
        <w:rPr>
          <w:rFonts w:hint="eastAsia" w:ascii="宋体" w:hAnsi="宋体" w:cs="宋体"/>
          <w:b/>
          <w:sz w:val="24"/>
          <w:highlight w:val="none"/>
        </w:rPr>
      </w:pPr>
    </w:p>
    <w:p w14:paraId="32C1CDFA">
      <w:pPr>
        <w:adjustRightInd w:val="0"/>
        <w:snapToGrid w:val="0"/>
        <w:spacing w:line="54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 xml:space="preserve">第二条 </w:t>
      </w:r>
      <w:r>
        <w:rPr>
          <w:rFonts w:hint="eastAsia" w:ascii="仿宋" w:hAnsi="仿宋" w:eastAsia="仿宋" w:cs="仿宋"/>
          <w:b/>
          <w:sz w:val="28"/>
          <w:szCs w:val="28"/>
          <w:highlight w:val="none"/>
        </w:rPr>
        <w:t>服务内容</w:t>
      </w:r>
    </w:p>
    <w:p w14:paraId="66BF6DE3">
      <w:pPr>
        <w:adjustRightInd w:val="0"/>
        <w:snapToGrid w:val="0"/>
        <w:spacing w:line="540" w:lineRule="exact"/>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依照校方规定与管理要求，结合校园安全保卫工作实际情况，制订切实可行的校园安全保卫工作整体方案，开展专业化安全防范业务，具体管理内容如下：</w:t>
      </w:r>
    </w:p>
    <w:p w14:paraId="51824CC5">
      <w:pPr>
        <w:pStyle w:val="3"/>
        <w:ind w:firstLine="481"/>
        <w:rPr>
          <w:rFonts w:hint="eastAsia" w:ascii="仿宋" w:hAnsi="仿宋" w:eastAsia="仿宋" w:cs="仿宋"/>
          <w:sz w:val="28"/>
          <w:szCs w:val="28"/>
          <w:lang w:val="en-US" w:eastAsia="zh-CN"/>
        </w:rPr>
      </w:pPr>
      <w:r>
        <w:rPr>
          <w:rFonts w:hint="eastAsia" w:ascii="仿宋" w:hAnsi="仿宋" w:eastAsia="仿宋" w:cs="仿宋"/>
          <w:b w:val="0"/>
          <w:color w:val="auto"/>
          <w:kern w:val="2"/>
          <w:sz w:val="28"/>
          <w:szCs w:val="28"/>
          <w:highlight w:val="none"/>
          <w:lang w:val="en-US" w:eastAsia="zh-CN" w:bidi="ar-SA"/>
        </w:rPr>
        <w:t>1.汉阳校区通行大门按照8小时工作制，2个安保值勤岗位的工作量对保安力量进行合理配备。</w:t>
      </w:r>
    </w:p>
    <w:p w14:paraId="17DBAC99">
      <w:pPr>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2.校园治安秩序的维护：包括校园内所有区域定时定点治安巡逻，校园内公共部位安全隐患检查、排除及上报；违规纠正；配合开展安全教育和提示。</w:t>
      </w:r>
    </w:p>
    <w:p w14:paraId="40250A0C">
      <w:pPr>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3.校园交通管理：包括校园交通排堵保畅；规范校内停、行车秩序、违停处理及交通事故的协助处理。</w:t>
      </w:r>
    </w:p>
    <w:p w14:paraId="6D7D137A">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4.校园商业秩序维护。</w:t>
      </w:r>
    </w:p>
    <w:p w14:paraId="5BC10B96">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5.校园内重大活动的安全警戒与秩序维护，配合做好重大事件的政治保卫工作。</w:t>
      </w:r>
    </w:p>
    <w:p w14:paraId="721A9DC0">
      <w:pPr>
        <w:adjustRightInd w:val="0"/>
        <w:snapToGrid w:val="0"/>
        <w:spacing w:line="540" w:lineRule="exact"/>
        <w:ind w:firstLine="508" w:firstLineChars="200"/>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6.配合学校保卫处受理各类纠纷和治安案件，配合校方对违规事件的调查处理，协助司法及公安机关对案件的排查取证。</w:t>
      </w:r>
    </w:p>
    <w:p w14:paraId="453A2176">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7.校园内突发事件处置、灾害预防、火灾扑救，发现和制止校内暴力事件，随时提供紧急救助、服务。</w:t>
      </w:r>
    </w:p>
    <w:p w14:paraId="2BCCE803">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8.门岗信息工作：发挥门岗哨口作用，防范并发现进入校园的各类治安危害，及时掌控并上报门房及周边各类重大事件的安全动态及信息。</w:t>
      </w:r>
    </w:p>
    <w:p w14:paraId="730F5D5E">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9.校方临时交办的任务以及其它属于安保服务范围内的工作。</w:t>
      </w:r>
    </w:p>
    <w:p w14:paraId="07B1D973">
      <w:pPr>
        <w:adjustRightInd w:val="0"/>
        <w:snapToGrid w:val="0"/>
        <w:spacing w:line="540" w:lineRule="exact"/>
        <w:ind w:firstLine="534" w:firstLineChars="200"/>
        <w:rPr>
          <w:rFonts w:hint="eastAsia" w:ascii="仿宋" w:hAnsi="仿宋" w:eastAsia="仿宋" w:cs="仿宋"/>
          <w:b/>
          <w:sz w:val="28"/>
          <w:szCs w:val="28"/>
          <w:highlight w:val="none"/>
        </w:rPr>
      </w:pPr>
      <w:r>
        <w:rPr>
          <w:rFonts w:hint="eastAsia" w:ascii="仿宋" w:hAnsi="仿宋" w:eastAsia="仿宋" w:cs="仿宋"/>
          <w:b/>
          <w:w w:val="95"/>
          <w:sz w:val="28"/>
          <w:szCs w:val="28"/>
          <w:highlight w:val="none"/>
          <w:lang w:val="en-US" w:eastAsia="zh-CN"/>
        </w:rPr>
        <w:t xml:space="preserve">第三条 </w:t>
      </w:r>
      <w:r>
        <w:rPr>
          <w:rFonts w:hint="eastAsia" w:ascii="仿宋" w:hAnsi="仿宋" w:eastAsia="仿宋" w:cs="仿宋"/>
          <w:b/>
          <w:w w:val="95"/>
          <w:sz w:val="28"/>
          <w:szCs w:val="28"/>
          <w:highlight w:val="none"/>
        </w:rPr>
        <w:t>管理服务要求</w:t>
      </w:r>
    </w:p>
    <w:p w14:paraId="57036D3B">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质量目标要求</w:t>
      </w:r>
    </w:p>
    <w:p w14:paraId="061DF159">
      <w:pPr>
        <w:pStyle w:val="14"/>
        <w:tabs>
          <w:tab w:val="left" w:pos="124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1.1  严格执行省市平安建设（综合治理</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rPr>
        <w:t>有关规定及高校安全文明校园创建工作标准要求，做好各种检查评比工作。</w:t>
      </w:r>
    </w:p>
    <w:p w14:paraId="2669B90C">
      <w:pPr>
        <w:pStyle w:val="14"/>
        <w:tabs>
          <w:tab w:val="left" w:pos="124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1.2  依托行业标准，根据校方管理规定与服务要求，制订切实可行的校园保安服务整体方案和应急预案，突发事件反应迅速，预案处置有力。</w:t>
      </w:r>
    </w:p>
    <w:p w14:paraId="09CF7706">
      <w:pPr>
        <w:pStyle w:val="14"/>
        <w:tabs>
          <w:tab w:val="left" w:pos="1189"/>
        </w:tabs>
        <w:adjustRightInd w:val="0"/>
        <w:snapToGrid w:val="0"/>
        <w:spacing w:line="540" w:lineRule="exact"/>
        <w:ind w:firstLine="444"/>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1.3  依法办事，文明值勤，严格管理，保障学校财产和师生生命财产安全，维护</w:t>
      </w:r>
      <w:r>
        <w:rPr>
          <w:rFonts w:hint="eastAsia" w:ascii="仿宋" w:hAnsi="仿宋" w:eastAsia="仿宋" w:cs="仿宋"/>
          <w:sz w:val="28"/>
          <w:szCs w:val="28"/>
          <w:highlight w:val="none"/>
        </w:rPr>
        <w:t>正常的教学、科研、生产和生活秩序和校园交通秩序。</w:t>
      </w:r>
    </w:p>
    <w:p w14:paraId="6543969F">
      <w:pPr>
        <w:pStyle w:val="14"/>
        <w:tabs>
          <w:tab w:val="left" w:pos="118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1.4  全年无责任事故和责任案件发生，师生对校园安全保卫管理工作普遍认可， </w:t>
      </w:r>
      <w:r>
        <w:rPr>
          <w:rFonts w:hint="eastAsia" w:ascii="仿宋" w:hAnsi="仿宋" w:eastAsia="仿宋" w:cs="仿宋"/>
          <w:spacing w:val="-4"/>
          <w:sz w:val="28"/>
          <w:szCs w:val="28"/>
          <w:highlight w:val="none"/>
        </w:rPr>
        <w:t xml:space="preserve">有安全感，对校园保安服务满意率在 </w:t>
      </w:r>
      <w:r>
        <w:rPr>
          <w:rFonts w:hint="eastAsia" w:ascii="仿宋" w:hAnsi="仿宋" w:eastAsia="仿宋" w:cs="仿宋"/>
          <w:sz w:val="28"/>
          <w:szCs w:val="28"/>
          <w:highlight w:val="none"/>
        </w:rPr>
        <w:t>90%以上。</w:t>
      </w:r>
    </w:p>
    <w:p w14:paraId="753AEE99">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服务质量要求</w:t>
      </w:r>
    </w:p>
    <w:p w14:paraId="531CE6D4">
      <w:pPr>
        <w:pStyle w:val="14"/>
        <w:tabs>
          <w:tab w:val="left" w:pos="118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2.1树立“服务第一，用户至上”的思想，保障学校和师生人身和财产安全；</w:t>
      </w:r>
    </w:p>
    <w:p w14:paraId="3EB48887">
      <w:pPr>
        <w:pStyle w:val="14"/>
        <w:tabs>
          <w:tab w:val="left" w:pos="1189"/>
        </w:tabs>
        <w:adjustRightInd w:val="0"/>
        <w:snapToGrid w:val="0"/>
        <w:spacing w:line="540" w:lineRule="exact"/>
        <w:ind w:firstLine="448"/>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2.2管理坚持原则、工作慎密严谨；服务以人为本、主动热情；处理问题要高度警惕、有理有节；</w:t>
      </w:r>
    </w:p>
    <w:p w14:paraId="2AC67A48">
      <w:pPr>
        <w:pStyle w:val="14"/>
        <w:tabs>
          <w:tab w:val="left" w:pos="1189"/>
        </w:tabs>
        <w:adjustRightInd w:val="0"/>
        <w:snapToGrid w:val="0"/>
        <w:spacing w:line="540" w:lineRule="exact"/>
        <w:rPr>
          <w:rFonts w:hint="eastAsia" w:ascii="仿宋" w:hAnsi="仿宋" w:eastAsia="仿宋" w:cs="仿宋"/>
          <w:spacing w:val="-15"/>
          <w:sz w:val="28"/>
          <w:szCs w:val="28"/>
          <w:highlight w:val="none"/>
        </w:rPr>
      </w:pPr>
      <w:r>
        <w:rPr>
          <w:rFonts w:hint="eastAsia" w:ascii="仿宋" w:hAnsi="仿宋" w:eastAsia="仿宋" w:cs="仿宋"/>
          <w:spacing w:val="-15"/>
          <w:sz w:val="28"/>
          <w:szCs w:val="28"/>
          <w:highlight w:val="none"/>
        </w:rPr>
        <w:t>2.3坚持原则，针对不同服务对象，区别对待，灵活操作，妥善处理，</w:t>
      </w:r>
    </w:p>
    <w:p w14:paraId="15207046">
      <w:pPr>
        <w:pStyle w:val="14"/>
        <w:tabs>
          <w:tab w:val="left" w:pos="1189"/>
        </w:tabs>
        <w:adjustRightInd w:val="0"/>
        <w:snapToGrid w:val="0"/>
        <w:spacing w:line="540" w:lineRule="exact"/>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热情有礼；</w:t>
      </w:r>
    </w:p>
    <w:p w14:paraId="57387232">
      <w:pPr>
        <w:pStyle w:val="14"/>
        <w:tabs>
          <w:tab w:val="left" w:pos="1189"/>
        </w:tabs>
        <w:adjustRightInd w:val="0"/>
        <w:snapToGrid w:val="0"/>
        <w:spacing w:line="540" w:lineRule="exact"/>
        <w:ind w:firstLine="440"/>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2.4举止端正，仪容整洁，统一着装，挂牌上岗，规范管理，礼貌待人，保持岗</w:t>
      </w:r>
      <w:r>
        <w:rPr>
          <w:rFonts w:hint="eastAsia" w:ascii="仿宋" w:hAnsi="仿宋" w:eastAsia="仿宋" w:cs="仿宋"/>
          <w:spacing w:val="-23"/>
          <w:sz w:val="28"/>
          <w:szCs w:val="28"/>
          <w:highlight w:val="none"/>
        </w:rPr>
        <w:t xml:space="preserve">位周边 </w:t>
      </w:r>
      <w:r>
        <w:rPr>
          <w:rFonts w:hint="eastAsia" w:ascii="仿宋" w:hAnsi="仿宋" w:eastAsia="仿宋" w:cs="仿宋"/>
          <w:sz w:val="28"/>
          <w:szCs w:val="28"/>
          <w:highlight w:val="none"/>
        </w:rPr>
        <w:t>30</w:t>
      </w:r>
      <w:r>
        <w:rPr>
          <w:rFonts w:hint="eastAsia" w:ascii="仿宋" w:hAnsi="仿宋" w:eastAsia="仿宋" w:cs="仿宋"/>
          <w:spacing w:val="-8"/>
          <w:sz w:val="28"/>
          <w:szCs w:val="28"/>
          <w:highlight w:val="none"/>
        </w:rPr>
        <w:t xml:space="preserve"> 米范围内卫生整洁；</w:t>
      </w:r>
    </w:p>
    <w:p w14:paraId="3A5C3831">
      <w:pPr>
        <w:pStyle w:val="14"/>
        <w:tabs>
          <w:tab w:val="left" w:pos="1189"/>
        </w:tabs>
        <w:adjustRightInd w:val="0"/>
        <w:snapToGrid w:val="0"/>
        <w:spacing w:line="540" w:lineRule="exact"/>
        <w:ind w:firstLine="444"/>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2.5依法办事，文明值勤，不与师生发生争吵或冲突，坚决作到打不还手、骂不还口；</w:t>
      </w:r>
    </w:p>
    <w:p w14:paraId="7D5CA178">
      <w:pPr>
        <w:pStyle w:val="14"/>
        <w:tabs>
          <w:tab w:val="left" w:pos="118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2.6  有求必应，有警必出，坚守职责，团结协作。</w:t>
      </w:r>
    </w:p>
    <w:p w14:paraId="14DEA066">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3.队伍建设与管理要求</w:t>
      </w:r>
    </w:p>
    <w:p w14:paraId="3AAFD21D">
      <w:pPr>
        <w:pStyle w:val="14"/>
        <w:tabs>
          <w:tab w:val="left" w:pos="1189"/>
        </w:tabs>
        <w:adjustRightInd w:val="0"/>
        <w:snapToGrid w:val="0"/>
        <w:spacing w:line="540" w:lineRule="exact"/>
        <w:ind w:firstLine="456"/>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3.1内部管理体制及规章制度健全，设立保安服务队长，全面负责保安队伍的规范化管理；</w:t>
      </w:r>
    </w:p>
    <w:p w14:paraId="72EA50F4">
      <w:pPr>
        <w:pStyle w:val="14"/>
        <w:tabs>
          <w:tab w:val="left" w:pos="118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3.2从校方安全实际出发，经常性开展在岗人员业务培训和紧急预案演练；</w:t>
      </w:r>
    </w:p>
    <w:p w14:paraId="21739733">
      <w:pPr>
        <w:pStyle w:val="14"/>
        <w:tabs>
          <w:tab w:val="left" w:pos="1189"/>
        </w:tabs>
        <w:adjustRightInd w:val="0"/>
        <w:snapToGrid w:val="0"/>
        <w:spacing w:line="540" w:lineRule="exact"/>
        <w:ind w:firstLine="456"/>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3.3保安公司在自主用工的同时，采取切实有效措施维护保安队伍的稳定，严格</w:t>
      </w:r>
      <w:r>
        <w:rPr>
          <w:rFonts w:hint="eastAsia" w:ascii="仿宋" w:hAnsi="仿宋" w:eastAsia="仿宋" w:cs="仿宋"/>
          <w:spacing w:val="-8"/>
          <w:sz w:val="28"/>
          <w:szCs w:val="28"/>
          <w:highlight w:val="none"/>
        </w:rPr>
        <w:t xml:space="preserve">控制非违纪原因的人员轮换比例，合同期限内不超过 </w:t>
      </w:r>
      <w:r>
        <w:rPr>
          <w:rFonts w:hint="eastAsia" w:ascii="仿宋" w:hAnsi="仿宋" w:eastAsia="仿宋" w:cs="仿宋"/>
          <w:sz w:val="28"/>
          <w:szCs w:val="28"/>
          <w:highlight w:val="none"/>
        </w:rPr>
        <w:t>50％；保安队长的更换，应提</w:t>
      </w:r>
      <w:r>
        <w:rPr>
          <w:rFonts w:hint="eastAsia" w:ascii="仿宋" w:hAnsi="仿宋" w:eastAsia="仿宋" w:cs="仿宋"/>
          <w:spacing w:val="-2"/>
          <w:sz w:val="28"/>
          <w:szCs w:val="28"/>
          <w:highlight w:val="none"/>
        </w:rPr>
        <w:t xml:space="preserve">前一个月以书面形式通知甲方，其他队员更换要提前 </w:t>
      </w:r>
      <w:r>
        <w:rPr>
          <w:rFonts w:hint="eastAsia" w:ascii="仿宋" w:hAnsi="仿宋" w:eastAsia="仿宋" w:cs="仿宋"/>
          <w:sz w:val="28"/>
          <w:szCs w:val="28"/>
          <w:highlight w:val="none"/>
        </w:rPr>
        <w:t>3</w:t>
      </w:r>
      <w:r>
        <w:rPr>
          <w:rFonts w:hint="eastAsia" w:ascii="仿宋" w:hAnsi="仿宋" w:eastAsia="仿宋" w:cs="仿宋"/>
          <w:spacing w:val="-5"/>
          <w:sz w:val="28"/>
          <w:szCs w:val="28"/>
          <w:highlight w:val="none"/>
        </w:rPr>
        <w:t xml:space="preserve"> 天通知甲方；做出的承诺必须兑现；确保服务质量不因人员变动而受影响；</w:t>
      </w:r>
    </w:p>
    <w:p w14:paraId="6E8947DD">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4.人员素质要求</w:t>
      </w:r>
    </w:p>
    <w:p w14:paraId="3EF4CDDA">
      <w:pPr>
        <w:pStyle w:val="14"/>
        <w:tabs>
          <w:tab w:val="left" w:pos="118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4.1保安从业人员应知法，懂法，依法办事，灵活执行校园安全保卫整体方案， 必须严格遵守保安从业规范，模范遵守校园安全管理规定；</w:t>
      </w:r>
    </w:p>
    <w:p w14:paraId="3E10B030">
      <w:pPr>
        <w:pStyle w:val="14"/>
        <w:tabs>
          <w:tab w:val="left" w:pos="1189"/>
        </w:tabs>
        <w:adjustRightInd w:val="0"/>
        <w:snapToGrid w:val="0"/>
        <w:spacing w:line="540" w:lineRule="exact"/>
        <w:ind w:firstLine="47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4.2保安人员素质条件：初中以上文化程度，退伍军人为佳</w:t>
      </w:r>
      <w:r>
        <w:rPr>
          <w:rFonts w:hint="eastAsia" w:ascii="仿宋" w:hAnsi="仿宋" w:eastAsia="仿宋" w:cs="仿宋"/>
          <w:sz w:val="28"/>
          <w:szCs w:val="28"/>
          <w:highlight w:val="none"/>
        </w:rPr>
        <w:t>，年龄 18－</w:t>
      </w:r>
      <w:r>
        <w:rPr>
          <w:rFonts w:hint="eastAsia" w:ascii="仿宋" w:hAnsi="仿宋" w:eastAsia="仿宋" w:cs="仿宋"/>
          <w:sz w:val="28"/>
          <w:szCs w:val="28"/>
          <w:highlight w:val="none"/>
          <w:lang w:val="en-US" w:eastAsia="zh-CN"/>
        </w:rPr>
        <w:t>55</w:t>
      </w:r>
      <w:r>
        <w:rPr>
          <w:rFonts w:hint="eastAsia" w:ascii="仿宋" w:hAnsi="仿宋" w:eastAsia="仿宋" w:cs="仿宋"/>
          <w:sz w:val="28"/>
          <w:szCs w:val="28"/>
          <w:highlight w:val="none"/>
        </w:rPr>
        <w:t xml:space="preserve">岁， 保安人员年龄结构，30 岁以下约占总人数的 10%、30-40 岁约占总人数的 </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 xml:space="preserve">%、40-50 岁约占总人数的 </w:t>
      </w:r>
      <w:r>
        <w:rPr>
          <w:rFonts w:hint="eastAsia" w:ascii="仿宋" w:hAnsi="仿宋" w:eastAsia="仿宋" w:cs="仿宋"/>
          <w:sz w:val="28"/>
          <w:szCs w:val="28"/>
          <w:highlight w:val="none"/>
          <w:lang w:val="en-US" w:eastAsia="zh-CN"/>
        </w:rPr>
        <w:t>40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50-55岁</w:t>
      </w:r>
      <w:r>
        <w:rPr>
          <w:rFonts w:hint="eastAsia" w:ascii="仿宋" w:hAnsi="仿宋" w:eastAsia="仿宋" w:cs="仿宋"/>
          <w:sz w:val="28"/>
          <w:szCs w:val="28"/>
          <w:highlight w:val="none"/>
        </w:rPr>
        <w:t>约占总人数的</w:t>
      </w:r>
      <w:r>
        <w:rPr>
          <w:rFonts w:hint="eastAsia" w:ascii="仿宋" w:hAnsi="仿宋" w:eastAsia="仿宋" w:cs="仿宋"/>
          <w:sz w:val="28"/>
          <w:szCs w:val="28"/>
          <w:highlight w:val="none"/>
          <w:lang w:val="en-US" w:eastAsia="zh-CN"/>
        </w:rPr>
        <w:t>30%</w:t>
      </w:r>
      <w:r>
        <w:rPr>
          <w:rFonts w:hint="eastAsia" w:ascii="仿宋" w:hAnsi="仿宋" w:eastAsia="仿宋" w:cs="仿宋"/>
          <w:color w:val="C00000"/>
          <w:spacing w:val="-13"/>
          <w:sz w:val="28"/>
          <w:szCs w:val="28"/>
          <w:highlight w:val="none"/>
          <w:lang w:val="en-US" w:eastAsia="zh-CN"/>
        </w:rPr>
        <w:t>，</w:t>
      </w:r>
      <w:r>
        <w:rPr>
          <w:rFonts w:hint="eastAsia" w:ascii="仿宋" w:hAnsi="仿宋" w:eastAsia="仿宋" w:cs="仿宋"/>
          <w:spacing w:val="-4"/>
          <w:sz w:val="28"/>
          <w:szCs w:val="28"/>
          <w:highlight w:val="none"/>
        </w:rPr>
        <w:t xml:space="preserve">其中，女性队员不得超过总人数的 </w:t>
      </w:r>
      <w:r>
        <w:rPr>
          <w:rFonts w:hint="eastAsia" w:ascii="仿宋" w:hAnsi="仿宋" w:eastAsia="仿宋" w:cs="仿宋"/>
          <w:sz w:val="28"/>
          <w:szCs w:val="28"/>
          <w:highlight w:val="none"/>
        </w:rPr>
        <w:t>50%</w:t>
      </w:r>
      <w:r>
        <w:rPr>
          <w:rFonts w:hint="eastAsia" w:ascii="仿宋" w:hAnsi="仿宋" w:eastAsia="仿宋" w:cs="仿宋"/>
          <w:spacing w:val="-12"/>
          <w:sz w:val="28"/>
          <w:szCs w:val="28"/>
          <w:highlight w:val="none"/>
        </w:rPr>
        <w:t xml:space="preserve">。男身高 </w:t>
      </w:r>
      <w:r>
        <w:rPr>
          <w:rFonts w:hint="eastAsia" w:ascii="仿宋" w:hAnsi="仿宋" w:eastAsia="仿宋" w:cs="仿宋"/>
          <w:sz w:val="28"/>
          <w:szCs w:val="28"/>
          <w:highlight w:val="none"/>
        </w:rPr>
        <w:t>1.7</w:t>
      </w:r>
      <w:r>
        <w:rPr>
          <w:rFonts w:hint="eastAsia" w:ascii="仿宋" w:hAnsi="仿宋" w:eastAsia="仿宋" w:cs="仿宋"/>
          <w:spacing w:val="-12"/>
          <w:sz w:val="28"/>
          <w:szCs w:val="28"/>
          <w:highlight w:val="none"/>
        </w:rPr>
        <w:t xml:space="preserve"> 米以上， </w:t>
      </w:r>
      <w:r>
        <w:rPr>
          <w:rFonts w:hint="eastAsia" w:ascii="仿宋" w:hAnsi="仿宋" w:eastAsia="仿宋" w:cs="仿宋"/>
          <w:spacing w:val="-18"/>
          <w:sz w:val="28"/>
          <w:szCs w:val="28"/>
          <w:highlight w:val="none"/>
        </w:rPr>
        <w:t xml:space="preserve">女身高 </w:t>
      </w:r>
      <w:r>
        <w:rPr>
          <w:rFonts w:hint="eastAsia" w:ascii="仿宋" w:hAnsi="仿宋" w:eastAsia="仿宋" w:cs="仿宋"/>
          <w:sz w:val="28"/>
          <w:szCs w:val="28"/>
          <w:highlight w:val="none"/>
        </w:rPr>
        <w:t>1.6</w:t>
      </w:r>
      <w:r>
        <w:rPr>
          <w:rFonts w:hint="eastAsia" w:ascii="仿宋" w:hAnsi="仿宋" w:eastAsia="仿宋" w:cs="仿宋"/>
          <w:spacing w:val="-6"/>
          <w:sz w:val="28"/>
          <w:szCs w:val="28"/>
          <w:highlight w:val="none"/>
        </w:rPr>
        <w:t xml:space="preserve"> 米以上</w:t>
      </w:r>
      <w:r>
        <w:rPr>
          <w:rFonts w:hint="eastAsia" w:ascii="仿宋" w:hAnsi="仿宋" w:eastAsia="仿宋" w:cs="仿宋"/>
          <w:color w:val="FF0000"/>
          <w:spacing w:val="-6"/>
          <w:sz w:val="28"/>
          <w:szCs w:val="28"/>
          <w:highlight w:val="none"/>
        </w:rPr>
        <w:t>。</w:t>
      </w:r>
      <w:r>
        <w:rPr>
          <w:rFonts w:hint="eastAsia" w:ascii="仿宋" w:hAnsi="仿宋" w:eastAsia="仿宋" w:cs="仿宋"/>
          <w:spacing w:val="-6"/>
          <w:sz w:val="28"/>
          <w:szCs w:val="28"/>
          <w:highlight w:val="none"/>
        </w:rPr>
        <w:t>身体健康，体貌端正，无传染性疾病，无残疾，无纹身，无犯罪记录，且能胜任安保执勤及护卫任务；</w:t>
      </w:r>
    </w:p>
    <w:p w14:paraId="6FC91D97">
      <w:pPr>
        <w:pStyle w:val="14"/>
        <w:tabs>
          <w:tab w:val="left" w:pos="1189"/>
        </w:tabs>
        <w:adjustRightInd w:val="0"/>
        <w:snapToGrid w:val="0"/>
        <w:spacing w:line="540" w:lineRule="exact"/>
        <w:ind w:firstLine="456"/>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4.3所聘保安每半年必须经过不少于 4 小时的规范化执勤、消防灭火、防暴训练等业务学习训练；所聘保安必须经公安局批准的保安培训机构组织的岗前专门培训。</w:t>
      </w:r>
    </w:p>
    <w:p w14:paraId="04534055">
      <w:pPr>
        <w:pStyle w:val="14"/>
        <w:tabs>
          <w:tab w:val="left" w:pos="124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4.4安保队员必须具有吃苦耐劳的精神和高度的责任感，能严格认真履行岗位职责，具备一定的管理经验和处置突发事件的能力。</w:t>
      </w:r>
    </w:p>
    <w:p w14:paraId="5FEAAD31">
      <w:pPr>
        <w:pStyle w:val="14"/>
        <w:tabs>
          <w:tab w:val="left" w:pos="124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4.5所有安保队员基本信息、身份证明、身体健康证、无犯罪记录证明要在校保卫处登记备案，并保证队伍的相对稳定。</w:t>
      </w:r>
    </w:p>
    <w:p w14:paraId="5766C70C">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5.工作衔接要求</w:t>
      </w:r>
    </w:p>
    <w:p w14:paraId="0E00E408">
      <w:pPr>
        <w:pStyle w:val="14"/>
        <w:tabs>
          <w:tab w:val="left" w:pos="1189"/>
        </w:tabs>
        <w:adjustRightInd w:val="0"/>
        <w:snapToGrid w:val="0"/>
        <w:spacing w:line="540" w:lineRule="exact"/>
        <w:ind w:firstLine="436"/>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 xml:space="preserve">5.1根据保安行业服务标准与校方规定，落实校园安全保卫整体方案，独立运作， </w:t>
      </w:r>
      <w:r>
        <w:rPr>
          <w:rFonts w:hint="eastAsia" w:ascii="仿宋" w:hAnsi="仿宋" w:eastAsia="仿宋" w:cs="仿宋"/>
          <w:spacing w:val="-8"/>
          <w:sz w:val="28"/>
          <w:szCs w:val="28"/>
          <w:highlight w:val="none"/>
        </w:rPr>
        <w:t>结合校园安全保卫工作的实际变化提出合理建议并在实践中不断完善和有效提升校园安全保卫实力；</w:t>
      </w:r>
    </w:p>
    <w:p w14:paraId="0AC9EE22">
      <w:pPr>
        <w:pStyle w:val="14"/>
        <w:tabs>
          <w:tab w:val="left" w:pos="1189"/>
        </w:tabs>
        <w:adjustRightInd w:val="0"/>
        <w:snapToGrid w:val="0"/>
        <w:spacing w:line="540" w:lineRule="exact"/>
        <w:ind w:firstLine="464"/>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5.2保安服务队长必须与校保卫部门保持必要的工作交流机制；传达落实校园的</w:t>
      </w:r>
      <w:r>
        <w:rPr>
          <w:rFonts w:hint="eastAsia" w:ascii="仿宋" w:hAnsi="仿宋" w:eastAsia="仿宋" w:cs="仿宋"/>
          <w:spacing w:val="-3"/>
          <w:sz w:val="28"/>
          <w:szCs w:val="28"/>
          <w:highlight w:val="none"/>
        </w:rPr>
        <w:t>服务要求与管理规定，组织实施并不断完善校园安全保卫整体方案；结合校园发展实际情况，适时调整各执勤岗位，完善各岗位职责；有针对性地开展安全教育和安全工作提示；重大情况及时报告；配合校方对校园内违规事件的处理；组织开展保安业务培训和预案演练，制订校园内重大活动的安全保卫方案；建立健全录用保安</w:t>
      </w:r>
      <w:r>
        <w:rPr>
          <w:rFonts w:hint="eastAsia" w:ascii="仿宋" w:hAnsi="仿宋" w:eastAsia="仿宋" w:cs="仿宋"/>
          <w:spacing w:val="-5"/>
          <w:sz w:val="28"/>
          <w:szCs w:val="28"/>
          <w:highlight w:val="none"/>
        </w:rPr>
        <w:t xml:space="preserve">人员档案资料台帐；每周对保安进行讲评和培训 </w:t>
      </w:r>
      <w:r>
        <w:rPr>
          <w:rFonts w:hint="eastAsia" w:ascii="仿宋" w:hAnsi="仿宋" w:eastAsia="仿宋" w:cs="仿宋"/>
          <w:sz w:val="28"/>
          <w:szCs w:val="28"/>
          <w:highlight w:val="none"/>
        </w:rPr>
        <w:t>1</w:t>
      </w:r>
      <w:r>
        <w:rPr>
          <w:rFonts w:hint="eastAsia" w:ascii="仿宋" w:hAnsi="仿宋" w:eastAsia="仿宋" w:cs="仿宋"/>
          <w:spacing w:val="-5"/>
          <w:sz w:val="28"/>
          <w:szCs w:val="28"/>
          <w:highlight w:val="none"/>
        </w:rPr>
        <w:t xml:space="preserve"> 次，书面向校方汇报每天所承担的安全保卫工作开展情况及治安信息的反馈；</w:t>
      </w:r>
    </w:p>
    <w:p w14:paraId="71A0A63A">
      <w:pPr>
        <w:pStyle w:val="14"/>
        <w:tabs>
          <w:tab w:val="left" w:pos="1189"/>
        </w:tabs>
        <w:adjustRightInd w:val="0"/>
        <w:snapToGrid w:val="0"/>
        <w:spacing w:line="540" w:lineRule="exact"/>
        <w:ind w:firstLine="46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5.3  做好详细的执勤中发现的安全隐患、违规事件的处理、校方指令、请示报告情况及保安队伍的管理等的记录，保存完好，以备核查；</w:t>
      </w:r>
    </w:p>
    <w:p w14:paraId="4E18C868">
      <w:pPr>
        <w:pStyle w:val="14"/>
        <w:tabs>
          <w:tab w:val="left" w:pos="118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5.4  与相关的院系和部门保持必要的工作沟通，形成群防群治体系；</w:t>
      </w:r>
    </w:p>
    <w:p w14:paraId="52268E3E">
      <w:pPr>
        <w:pStyle w:val="14"/>
        <w:tabs>
          <w:tab w:val="left" w:pos="118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5.5  与学校辖区派出所、交管部门、市场监管部门、消防救援部门等加强合作与交流；</w:t>
      </w:r>
    </w:p>
    <w:p w14:paraId="0D39A863">
      <w:pPr>
        <w:pStyle w:val="14"/>
        <w:tabs>
          <w:tab w:val="left" w:pos="118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5.6  承担保安违规违纪的连带责任。</w:t>
      </w:r>
    </w:p>
    <w:p w14:paraId="075EDF96">
      <w:pPr>
        <w:adjustRightInd w:val="0"/>
        <w:snapToGrid w:val="0"/>
        <w:spacing w:line="54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三、考核办法</w:t>
      </w:r>
    </w:p>
    <w:p w14:paraId="2E51F15D">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1.考核目的</w:t>
      </w:r>
    </w:p>
    <w:p w14:paraId="797B5BD7">
      <w:pPr>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监督乙方开展正常的安保服务活动，加强安保管理，提高安保服务水平，提供安保服务付费依据。</w:t>
      </w:r>
    </w:p>
    <w:p w14:paraId="47A2FFC6">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2.考核体系</w:t>
      </w:r>
    </w:p>
    <w:p w14:paraId="049ED8AE">
      <w:pPr>
        <w:pStyle w:val="14"/>
        <w:tabs>
          <w:tab w:val="left" w:pos="118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保卫处成立校园安保服务项目考核小组，制定考核细则。各相关科室根据考核细则负责日常考核，并于次月初将考核记录、打分情况报考核小组。</w:t>
      </w:r>
    </w:p>
    <w:p w14:paraId="27DD2D1B">
      <w:pPr>
        <w:pStyle w:val="14"/>
        <w:tabs>
          <w:tab w:val="left" w:pos="1189"/>
        </w:tabs>
        <w:adjustRightInd w:val="0"/>
        <w:snapToGrid w:val="0"/>
        <w:spacing w:line="540" w:lineRule="exact"/>
        <w:ind w:firstLine="46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考核小组根据各相关科室考核情况汇总记录、综合打分，确定考核结果及实际应支付月度安保服务费。</w:t>
      </w:r>
    </w:p>
    <w:p w14:paraId="780B947F">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 考核量化评分细则。</w:t>
      </w:r>
    </w:p>
    <w:p w14:paraId="6A0169E9">
      <w:pPr>
        <w:pStyle w:val="14"/>
        <w:tabs>
          <w:tab w:val="left" w:pos="118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3.1 校园门卫、楼栋、车辆收费岗管理工作考核量化评分标准。</w:t>
      </w:r>
    </w:p>
    <w:p w14:paraId="27A6FBB3">
      <w:pPr>
        <w:pStyle w:val="14"/>
        <w:tabs>
          <w:tab w:val="left" w:pos="1189"/>
        </w:tabs>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奖励：</w:t>
      </w:r>
    </w:p>
    <w:p w14:paraId="65FFC5DA">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3.1.1门卫执勤过程中查获一起利用车辆将盗窃赃物运出大门的，奖励 1-3 分。</w:t>
      </w:r>
    </w:p>
    <w:p w14:paraId="22838F58">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3.1.2发现岗位内外有价值的安全信息并及时上报的，奖励 1-3 分。</w:t>
      </w:r>
    </w:p>
    <w:p w14:paraId="05B3F619">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3.1.3对门卫队伍建设提出可行性建议并被采纳的，奖励 1-3 分。</w:t>
      </w:r>
    </w:p>
    <w:p w14:paraId="3DD0F23F">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3.1.4发现、抓获或者提供线索破获一起系列案件的，奖励 1-3 分。</w:t>
      </w:r>
    </w:p>
    <w:p w14:paraId="7001284F">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3.1.5在大型活动中岗位形象好，受到领导表扬的，奖励 1-3 分。</w:t>
      </w:r>
    </w:p>
    <w:p w14:paraId="065FDD98">
      <w:pPr>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3.1.6对发现宗教极端分子、民族分裂分子、国际恐怖分子活动，以及涉恐、涉暴、法轮功等邪教组织活动，为破案提供有效线索的，每次奖励 1-20 分。</w:t>
      </w:r>
    </w:p>
    <w:p w14:paraId="40952E62">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处罚：</w:t>
      </w:r>
    </w:p>
    <w:p w14:paraId="58DCF9D0">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3.1.7有违法违规违纪行为、车辆收费岗贪污公款的，且给学校造成不良影响的， 扣 1-10 分，辞退相关人员，并依法依规追究责任，承担相关经济赔偿。</w:t>
      </w:r>
    </w:p>
    <w:p w14:paraId="25BB29A3">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3.1.8文明执勤，礼貌服务，打不还手，骂不还口，不得以任何理由和借口殴打、辱骂师生员工，不符合要求的，每项每次扣 1-5 分。</w:t>
      </w:r>
    </w:p>
    <w:p w14:paraId="49DCBEB1">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3.1.9仪表端庄、着装规范整洁、精神饱满、挂牌上岗，并保持岗位内外整洁卫生， 不符合要求的，每项每次扣 1 分。</w:t>
      </w:r>
    </w:p>
    <w:p w14:paraId="4358646E">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3.1.10</w:t>
      </w:r>
      <w:r>
        <w:rPr>
          <w:rFonts w:hint="eastAsia" w:ascii="仿宋" w:hAnsi="仿宋" w:eastAsia="仿宋" w:cs="仿宋"/>
          <w:spacing w:val="-3"/>
          <w:sz w:val="28"/>
          <w:szCs w:val="28"/>
          <w:highlight w:val="none"/>
        </w:rPr>
        <w:t>认真履行本职岗位工作职责， 服从命令，听从指挥，参加学校大型活动及紧</w:t>
      </w:r>
      <w:r>
        <w:rPr>
          <w:rFonts w:hint="eastAsia" w:ascii="仿宋" w:hAnsi="仿宋" w:eastAsia="仿宋" w:cs="仿宋"/>
          <w:spacing w:val="-1"/>
          <w:sz w:val="28"/>
          <w:szCs w:val="28"/>
          <w:highlight w:val="none"/>
        </w:rPr>
        <w:t xml:space="preserve">急情况抢险、救助等安全工作任务，工作拖延不力，作严重渎职处理，每次扣 </w:t>
      </w:r>
      <w:r>
        <w:rPr>
          <w:rFonts w:hint="eastAsia" w:ascii="仿宋" w:hAnsi="仿宋" w:eastAsia="仿宋" w:cs="仿宋"/>
          <w:sz w:val="28"/>
          <w:szCs w:val="28"/>
          <w:highlight w:val="none"/>
        </w:rPr>
        <w:t>1-5 分。</w:t>
      </w:r>
    </w:p>
    <w:p w14:paraId="163AB117">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3.1.11确保岗位出勤率，严格履行请销假制度，上班时间不做与工作无关的事，发现空岗、漏岗、串岗、睡岗、擅离职守的，每项每次扣 1-3 分。</w:t>
      </w:r>
    </w:p>
    <w:p w14:paraId="69619C29">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3.1.12保持岗位附近 50 米范围内无流动摆摊设点及违停车辆（含黑摩的、黑面的）占道，没有及时清理的，每项每次扣 1 分。    </w:t>
      </w:r>
    </w:p>
    <w:p w14:paraId="3F21A6F3">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3.1.13</w:t>
      </w:r>
      <w:r>
        <w:rPr>
          <w:rFonts w:hint="eastAsia" w:ascii="仿宋" w:hAnsi="仿宋" w:eastAsia="仿宋" w:cs="仿宋"/>
          <w:spacing w:val="-9"/>
          <w:sz w:val="28"/>
          <w:szCs w:val="28"/>
          <w:highlight w:val="none"/>
        </w:rPr>
        <w:t xml:space="preserve">执勤过程中遇到火警及治安案件等未及时上报的，视案情大小一次扣 </w:t>
      </w:r>
      <w:r>
        <w:rPr>
          <w:rFonts w:hint="eastAsia" w:ascii="仿宋" w:hAnsi="仿宋" w:eastAsia="仿宋" w:cs="仿宋"/>
          <w:sz w:val="28"/>
          <w:szCs w:val="28"/>
          <w:highlight w:val="none"/>
        </w:rPr>
        <w:t>5-10</w:t>
      </w:r>
      <w:r>
        <w:rPr>
          <w:rFonts w:hint="eastAsia" w:ascii="仿宋" w:hAnsi="仿宋" w:eastAsia="仿宋" w:cs="仿宋"/>
          <w:spacing w:val="-24"/>
          <w:sz w:val="28"/>
          <w:szCs w:val="28"/>
          <w:highlight w:val="none"/>
        </w:rPr>
        <w:t xml:space="preserve"> 分。</w:t>
      </w:r>
    </w:p>
    <w:p w14:paraId="391A539A">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3.1.14严格做好夜间出入校园人员的登记盘查工作，凡未履行正常手续放行的，每次扣 1 分。</w:t>
      </w:r>
    </w:p>
    <w:p w14:paraId="39E3B95C">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3.1.15对载物车辆出校门没有进行盘查，没有收取有关部门开具的有效凭证或没经过校内有关部门同意就放行的，每次扣 1-5 分。</w:t>
      </w:r>
    </w:p>
    <w:p w14:paraId="141818DC">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3.1.16严格按照物价局核定的收费标准对外来车辆收取停车服务费，不按规定操作的每次扣 2 分。</w:t>
      </w:r>
    </w:p>
    <w:p w14:paraId="7E01537B">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3.1.17没有按照要求每天对岗位设备进行检查，发现问题未及时上报的，视情节轻重每次扣 1-5 分。</w:t>
      </w:r>
    </w:p>
    <w:p w14:paraId="2C9832BA">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3.1.18严格履行每日工作日报制，详细做好值班安排及出勤记录，不按要求写工作日志的，每次扣 1 分。</w:t>
      </w:r>
    </w:p>
    <w:p w14:paraId="245FD06D">
      <w:pPr>
        <w:adjustRightInd w:val="0"/>
        <w:snapToGrid w:val="0"/>
        <w:spacing w:line="540" w:lineRule="exact"/>
        <w:ind w:firstLine="512" w:firstLineChars="200"/>
        <w:rPr>
          <w:rFonts w:hint="eastAsia" w:ascii="仿宋" w:hAnsi="仿宋" w:eastAsia="仿宋" w:cs="仿宋"/>
          <w:spacing w:val="-20"/>
          <w:sz w:val="28"/>
          <w:szCs w:val="28"/>
          <w:highlight w:val="none"/>
        </w:rPr>
      </w:pPr>
      <w:r>
        <w:rPr>
          <w:rFonts w:hint="eastAsia" w:ascii="仿宋" w:hAnsi="仿宋" w:eastAsia="仿宋" w:cs="仿宋"/>
          <w:spacing w:val="-12"/>
          <w:sz w:val="28"/>
          <w:szCs w:val="28"/>
          <w:highlight w:val="none"/>
        </w:rPr>
        <w:t>3.1.19  严格遵守保密制度，严禁在工作电脑上使用未经允许和检测的介质如：光盘、</w:t>
      </w:r>
      <w:r>
        <w:rPr>
          <w:rFonts w:hint="eastAsia" w:ascii="仿宋" w:hAnsi="仿宋" w:eastAsia="仿宋" w:cs="仿宋"/>
          <w:spacing w:val="-8"/>
          <w:sz w:val="28"/>
          <w:szCs w:val="28"/>
          <w:highlight w:val="none"/>
        </w:rPr>
        <w:t>移动存储设备，不得与本工作无关人员谈论与工作相关的信息内容，一经发现，每</w:t>
      </w:r>
      <w:r>
        <w:rPr>
          <w:rFonts w:hint="eastAsia" w:ascii="仿宋" w:hAnsi="仿宋" w:eastAsia="仿宋" w:cs="仿宋"/>
          <w:spacing w:val="-19"/>
          <w:sz w:val="28"/>
          <w:szCs w:val="28"/>
          <w:highlight w:val="none"/>
        </w:rPr>
        <w:t xml:space="preserve">项每次扣 </w:t>
      </w:r>
      <w:r>
        <w:rPr>
          <w:rFonts w:hint="eastAsia" w:ascii="仿宋" w:hAnsi="仿宋" w:eastAsia="仿宋" w:cs="仿宋"/>
          <w:sz w:val="28"/>
          <w:szCs w:val="28"/>
          <w:highlight w:val="none"/>
        </w:rPr>
        <w:t>20</w:t>
      </w:r>
      <w:r>
        <w:rPr>
          <w:rFonts w:hint="eastAsia" w:ascii="仿宋" w:hAnsi="仿宋" w:eastAsia="仿宋" w:cs="仿宋"/>
          <w:spacing w:val="-20"/>
          <w:sz w:val="28"/>
          <w:szCs w:val="28"/>
          <w:highlight w:val="none"/>
        </w:rPr>
        <w:t xml:space="preserve"> 分。</w:t>
      </w:r>
    </w:p>
    <w:p w14:paraId="07CCD404">
      <w:pPr>
        <w:adjustRightInd w:val="0"/>
        <w:snapToGrid w:val="0"/>
        <w:spacing w:line="540" w:lineRule="exact"/>
        <w:ind w:firstLine="480" w:firstLineChars="200"/>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 xml:space="preserve">3.2  </w:t>
      </w:r>
      <w:r>
        <w:rPr>
          <w:rFonts w:hint="eastAsia" w:ascii="仿宋" w:hAnsi="仿宋" w:eastAsia="仿宋" w:cs="仿宋"/>
          <w:sz w:val="28"/>
          <w:szCs w:val="28"/>
          <w:highlight w:val="none"/>
        </w:rPr>
        <w:t>校园治安巡逻及综合管理工作考核量化评分标准。</w:t>
      </w:r>
    </w:p>
    <w:p w14:paraId="7EC60F69">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奖励：</w:t>
      </w:r>
    </w:p>
    <w:p w14:paraId="3F456CF6">
      <w:pPr>
        <w:adjustRightInd w:val="0"/>
        <w:snapToGrid w:val="0"/>
        <w:spacing w:line="540" w:lineRule="exact"/>
        <w:ind w:firstLine="552" w:firstLineChars="20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 xml:space="preserve">3.2.1发现、抓获嫌疑人或为破案提供证据、线索的，每次奖励 </w:t>
      </w:r>
      <w:r>
        <w:rPr>
          <w:rFonts w:hint="eastAsia" w:ascii="仿宋" w:hAnsi="仿宋" w:eastAsia="仿宋" w:cs="仿宋"/>
          <w:sz w:val="28"/>
          <w:szCs w:val="28"/>
          <w:highlight w:val="none"/>
        </w:rPr>
        <w:t>1-3</w:t>
      </w:r>
      <w:r>
        <w:rPr>
          <w:rFonts w:hint="eastAsia" w:ascii="仿宋" w:hAnsi="仿宋" w:eastAsia="仿宋" w:cs="仿宋"/>
          <w:spacing w:val="-8"/>
          <w:sz w:val="28"/>
          <w:szCs w:val="28"/>
          <w:highlight w:val="none"/>
        </w:rPr>
        <w:t xml:space="preserve"> 分；嫌疑人受</w:t>
      </w:r>
      <w:r>
        <w:rPr>
          <w:rFonts w:hint="eastAsia" w:ascii="仿宋" w:hAnsi="仿宋" w:eastAsia="仿宋" w:cs="仿宋"/>
          <w:spacing w:val="-12"/>
          <w:sz w:val="28"/>
          <w:szCs w:val="28"/>
          <w:highlight w:val="none"/>
        </w:rPr>
        <w:t xml:space="preserve">到治安拘留处罚的，每次奖励 </w:t>
      </w:r>
      <w:r>
        <w:rPr>
          <w:rFonts w:hint="eastAsia" w:ascii="仿宋" w:hAnsi="仿宋" w:eastAsia="仿宋" w:cs="仿宋"/>
          <w:sz w:val="28"/>
          <w:szCs w:val="28"/>
          <w:highlight w:val="none"/>
        </w:rPr>
        <w:t>3-5；</w:t>
      </w:r>
      <w:r>
        <w:rPr>
          <w:rFonts w:hint="eastAsia" w:ascii="仿宋" w:hAnsi="仿宋" w:eastAsia="仿宋" w:cs="仿宋"/>
          <w:spacing w:val="-4"/>
          <w:sz w:val="28"/>
          <w:szCs w:val="28"/>
          <w:highlight w:val="none"/>
        </w:rPr>
        <w:t xml:space="preserve">嫌疑人受到刑事拘留处罚的，每次奖励 </w:t>
      </w:r>
      <w:r>
        <w:rPr>
          <w:rFonts w:hint="eastAsia" w:ascii="仿宋" w:hAnsi="仿宋" w:eastAsia="仿宋" w:cs="仿宋"/>
          <w:sz w:val="28"/>
          <w:szCs w:val="28"/>
          <w:highlight w:val="none"/>
        </w:rPr>
        <w:t>5-8</w:t>
      </w:r>
      <w:r>
        <w:rPr>
          <w:rFonts w:hint="eastAsia" w:ascii="仿宋" w:hAnsi="仿宋" w:eastAsia="仿宋" w:cs="仿宋"/>
          <w:spacing w:val="-20"/>
          <w:sz w:val="28"/>
          <w:szCs w:val="28"/>
          <w:highlight w:val="none"/>
        </w:rPr>
        <w:t xml:space="preserve"> 分； </w:t>
      </w:r>
      <w:r>
        <w:rPr>
          <w:rFonts w:hint="eastAsia" w:ascii="仿宋" w:hAnsi="仿宋" w:eastAsia="仿宋" w:cs="仿宋"/>
          <w:spacing w:val="-18"/>
          <w:sz w:val="28"/>
          <w:szCs w:val="28"/>
          <w:highlight w:val="none"/>
        </w:rPr>
        <w:t xml:space="preserve">嫌疑人被判刑的，每次奖励 </w:t>
      </w:r>
      <w:r>
        <w:rPr>
          <w:rFonts w:hint="eastAsia" w:ascii="仿宋" w:hAnsi="仿宋" w:eastAsia="仿宋" w:cs="仿宋"/>
          <w:sz w:val="28"/>
          <w:szCs w:val="28"/>
          <w:highlight w:val="none"/>
        </w:rPr>
        <w:t>8-15</w:t>
      </w:r>
      <w:r>
        <w:rPr>
          <w:rFonts w:hint="eastAsia" w:ascii="仿宋" w:hAnsi="仿宋" w:eastAsia="仿宋" w:cs="仿宋"/>
          <w:spacing w:val="-9"/>
          <w:sz w:val="28"/>
          <w:szCs w:val="28"/>
          <w:highlight w:val="none"/>
        </w:rPr>
        <w:t xml:space="preserve"> 分；嫌疑人属于抢劫、强奸、杀人、纵火等暴力恶</w:t>
      </w:r>
      <w:r>
        <w:rPr>
          <w:rFonts w:hint="eastAsia" w:ascii="仿宋" w:hAnsi="仿宋" w:eastAsia="仿宋" w:cs="仿宋"/>
          <w:sz w:val="28"/>
          <w:szCs w:val="28"/>
          <w:highlight w:val="none"/>
        </w:rPr>
        <w:t>性案件的，每次奖励 20 分，并上报公安机关嘉奖。</w:t>
      </w:r>
    </w:p>
    <w:p w14:paraId="399616E8">
      <w:pPr>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3.2.2发现宗教极端分子、民族分裂分子、国际恐怖分子活动，以及涉恐、涉暴、法轮功等邪教组织活动，为破案提供有效线索的，每次奖励 1-20 分。</w:t>
      </w:r>
    </w:p>
    <w:p w14:paraId="1202933A">
      <w:pPr>
        <w:adjustRightInd w:val="0"/>
        <w:snapToGrid w:val="0"/>
        <w:spacing w:line="540" w:lineRule="exact"/>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3.2.3发现校园安全隐患，对校园安全工作提出可行性建议的，每次奖励 1-3 分。</w:t>
      </w:r>
    </w:p>
    <w:p w14:paraId="6FD96F23">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3.2.4保卫处突击性检查，未发现问题，给予好评的，每次奖励 1-3 分。</w:t>
      </w:r>
    </w:p>
    <w:p w14:paraId="1B4C2C6F">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3.2.5注重工作创新，工作方法得到公安部门好评及推广的，每次奖励 1-5 分。</w:t>
      </w:r>
    </w:p>
    <w:p w14:paraId="10573BB5">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3.2.6热心服务师生，解决师生急难险重等事宜，受到群众表扬，经核实，每次奖励 1-5 分。</w:t>
      </w:r>
    </w:p>
    <w:p w14:paraId="7B50E701">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3.2.7勇于维护学校及师生利益；敢于见义勇为；敢于与黑恶势力做斗争，成效显著的，每次奖励 1-5 分。</w:t>
      </w:r>
    </w:p>
    <w:p w14:paraId="0F41C007">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3.2.8严格控制责任区发案率，以公安机关案情通报为基准，可防性案件发案率较往年同期或兄弟院校减少 10%，每次奖励 1-10 分。</w:t>
      </w:r>
    </w:p>
    <w:p w14:paraId="03018D17">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处罚：</w:t>
      </w:r>
    </w:p>
    <w:p w14:paraId="66BFA25F">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3.2.9</w:t>
      </w:r>
      <w:r>
        <w:rPr>
          <w:rFonts w:hint="eastAsia" w:ascii="仿宋" w:hAnsi="仿宋" w:eastAsia="仿宋" w:cs="仿宋"/>
          <w:spacing w:val="-4"/>
          <w:sz w:val="28"/>
          <w:szCs w:val="28"/>
          <w:highlight w:val="none"/>
        </w:rPr>
        <w:t xml:space="preserve">有违法违规违纪行为且给学校造成不良影响的，扣 </w:t>
      </w:r>
      <w:r>
        <w:rPr>
          <w:rFonts w:hint="eastAsia" w:ascii="仿宋" w:hAnsi="仿宋" w:eastAsia="仿宋" w:cs="仿宋"/>
          <w:sz w:val="28"/>
          <w:szCs w:val="28"/>
          <w:highlight w:val="none"/>
        </w:rPr>
        <w:t>1-10</w:t>
      </w:r>
      <w:r>
        <w:rPr>
          <w:rFonts w:hint="eastAsia" w:ascii="仿宋" w:hAnsi="仿宋" w:eastAsia="仿宋" w:cs="仿宋"/>
          <w:spacing w:val="-9"/>
          <w:sz w:val="28"/>
          <w:szCs w:val="28"/>
          <w:highlight w:val="none"/>
        </w:rPr>
        <w:t xml:space="preserve"> 分，并依法依规追究责任，承担相关经济赔偿。</w:t>
      </w:r>
    </w:p>
    <w:p w14:paraId="5C65C53F">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3.2.10文明执勤，礼貌服务，打不还手，骂不还口，不得以任何理由和借口殴打、辱骂师生员工，不符合要求，每项每次扣 1-3 分。</w:t>
      </w:r>
    </w:p>
    <w:p w14:paraId="3D7A76E6">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3.2.11上岗期间仪表端庄、着装规范整洁、精神饱满、挂牌上岗，不符合要求的， 每项每次扣 1 分。</w:t>
      </w:r>
    </w:p>
    <w:p w14:paraId="5A8ACD21">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3.2.12服从命令，听从指挥，在参与学校大型活动及紧急情况抢险、救助等安全工作任务时，出现有令不行、有禁不止行为的，每次扣 5 分。</w:t>
      </w:r>
    </w:p>
    <w:p w14:paraId="7801213E">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3.2.13确保岗位出勤率，严格履行请销假制度，上班时间不做与工作无关的事，发现空岗、漏岗、串岗、睡岗、擅离职守的，每项每次扣 1-3 分。</w:t>
      </w:r>
    </w:p>
    <w:p w14:paraId="77A0AD54">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3.2.14认真倾听师生诉求，耐心解释疑问，尽力提供帮助，不得推诿敷衍。如有违反，每次扣 1-3 分。</w:t>
      </w:r>
    </w:p>
    <w:p w14:paraId="223594E9">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3.2.15雷厉风行、出警迅速、装备携带齐全、及时控制现场、事件处理得当，如因拖拉松懈、错忘漏造成失误，每次扣 1-5 分。</w:t>
      </w:r>
    </w:p>
    <w:p w14:paraId="6C3FDBF1">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3.2.16严格遵守保密原则，如因保安人员造成的信息泄露给保卫工作造成损失的， 每次扣 1-5 分，性质恶劣、后果严重的将依法追究相关法律责任。</w:t>
      </w:r>
    </w:p>
    <w:p w14:paraId="41EEF164">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3.2.17工作违纪违规，接到师生投诉经查证属实的，每次扣 1-3 分。</w:t>
      </w:r>
    </w:p>
    <w:p w14:paraId="4079308A">
      <w:pPr>
        <w:adjustRightInd w:val="0"/>
        <w:snapToGrid w:val="0"/>
        <w:spacing w:line="540" w:lineRule="exact"/>
        <w:ind w:firstLine="524" w:firstLineChars="200"/>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 xml:space="preserve">3.2.18任区域发生安全案、事件，经调查确认是工作失职者，依责任大小扣 </w:t>
      </w:r>
      <w:r>
        <w:rPr>
          <w:rFonts w:hint="eastAsia" w:ascii="仿宋" w:hAnsi="仿宋" w:eastAsia="仿宋" w:cs="仿宋"/>
          <w:sz w:val="28"/>
          <w:szCs w:val="28"/>
          <w:highlight w:val="none"/>
        </w:rPr>
        <w:t>5-10 分。</w:t>
      </w:r>
    </w:p>
    <w:p w14:paraId="3C3EE8C4">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3.2.19遇到扰乱校园治安秩序、寻衅滋事、打架斗殴等不制止、不报告、不敢管理者，每次扣 1-5 分。</w:t>
      </w:r>
    </w:p>
    <w:p w14:paraId="4C9170CB">
      <w:pPr>
        <w:adjustRightInd w:val="0"/>
        <w:snapToGrid w:val="0"/>
        <w:spacing w:line="540" w:lineRule="exact"/>
        <w:ind w:firstLine="536" w:firstLineChars="20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 xml:space="preserve">3.2.20利用工作之便谋取私利、索取财物，视情节轻重扣 </w:t>
      </w:r>
      <w:r>
        <w:rPr>
          <w:rFonts w:hint="eastAsia" w:ascii="仿宋" w:hAnsi="仿宋" w:eastAsia="仿宋" w:cs="仿宋"/>
          <w:sz w:val="28"/>
          <w:szCs w:val="28"/>
          <w:highlight w:val="none"/>
        </w:rPr>
        <w:t>1-5</w:t>
      </w:r>
      <w:r>
        <w:rPr>
          <w:rFonts w:hint="eastAsia" w:ascii="仿宋" w:hAnsi="仿宋" w:eastAsia="仿宋" w:cs="仿宋"/>
          <w:spacing w:val="-9"/>
          <w:sz w:val="28"/>
          <w:szCs w:val="28"/>
          <w:highlight w:val="none"/>
        </w:rPr>
        <w:t xml:space="preserve"> 分，构成犯罪的移交司法机关处理。</w:t>
      </w:r>
    </w:p>
    <w:p w14:paraId="74F12E24">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3.2.21做好文档建设，详细做好值班安排及出勤记录，以备核查、复查，检查中如发现错、忘、漏等情况，将视情节扣 1-3 分。</w:t>
      </w:r>
    </w:p>
    <w:p w14:paraId="6E819819">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3.2.22</w:t>
      </w:r>
      <w:r>
        <w:rPr>
          <w:rFonts w:hint="eastAsia" w:ascii="仿宋" w:hAnsi="仿宋" w:eastAsia="仿宋" w:cs="仿宋"/>
          <w:spacing w:val="-4"/>
          <w:sz w:val="28"/>
          <w:szCs w:val="28"/>
          <w:highlight w:val="none"/>
        </w:rPr>
        <w:t>严格控制责任区发案率，严防校园抢劫、抢夺、盗窃案件，以公安机关案情</w:t>
      </w:r>
      <w:r>
        <w:rPr>
          <w:rFonts w:hint="eastAsia" w:ascii="仿宋" w:hAnsi="仿宋" w:eastAsia="仿宋" w:cs="仿宋"/>
          <w:spacing w:val="-6"/>
          <w:sz w:val="28"/>
          <w:szCs w:val="28"/>
          <w:highlight w:val="none"/>
        </w:rPr>
        <w:t xml:space="preserve">通报为基准，可防性案件发案率较往年同期或兄弟院校高出 </w:t>
      </w:r>
      <w:r>
        <w:rPr>
          <w:rFonts w:hint="eastAsia" w:ascii="仿宋" w:hAnsi="仿宋" w:eastAsia="仿宋" w:cs="仿宋"/>
          <w:sz w:val="28"/>
          <w:szCs w:val="28"/>
          <w:highlight w:val="none"/>
        </w:rPr>
        <w:t>10%，</w:t>
      </w:r>
      <w:r>
        <w:rPr>
          <w:rFonts w:hint="eastAsia" w:ascii="仿宋" w:hAnsi="仿宋" w:eastAsia="仿宋" w:cs="仿宋"/>
          <w:spacing w:val="-13"/>
          <w:sz w:val="28"/>
          <w:szCs w:val="28"/>
          <w:highlight w:val="none"/>
        </w:rPr>
        <w:t xml:space="preserve">每次扣 </w:t>
      </w:r>
      <w:r>
        <w:rPr>
          <w:rFonts w:hint="eastAsia" w:ascii="仿宋" w:hAnsi="仿宋" w:eastAsia="仿宋" w:cs="仿宋"/>
          <w:sz w:val="28"/>
          <w:szCs w:val="28"/>
          <w:highlight w:val="none"/>
        </w:rPr>
        <w:t>1-10</w:t>
      </w:r>
      <w:r>
        <w:rPr>
          <w:rFonts w:hint="eastAsia" w:ascii="仿宋" w:hAnsi="仿宋" w:eastAsia="仿宋" w:cs="仿宋"/>
          <w:spacing w:val="-18"/>
          <w:sz w:val="28"/>
          <w:szCs w:val="28"/>
          <w:highlight w:val="none"/>
        </w:rPr>
        <w:t xml:space="preserve"> 分， </w:t>
      </w:r>
      <w:r>
        <w:rPr>
          <w:rFonts w:hint="eastAsia" w:ascii="仿宋" w:hAnsi="仿宋" w:eastAsia="仿宋" w:cs="仿宋"/>
          <w:spacing w:val="-20"/>
          <w:sz w:val="28"/>
          <w:szCs w:val="28"/>
          <w:highlight w:val="none"/>
        </w:rPr>
        <w:t xml:space="preserve">如校园内发生抢劫、强奸、杀人、纵火等暴力恶性案件的，一次扣 </w:t>
      </w:r>
      <w:r>
        <w:rPr>
          <w:rFonts w:hint="eastAsia" w:ascii="仿宋" w:hAnsi="仿宋" w:eastAsia="仿宋" w:cs="仿宋"/>
          <w:sz w:val="28"/>
          <w:szCs w:val="28"/>
          <w:highlight w:val="none"/>
        </w:rPr>
        <w:t>20</w:t>
      </w:r>
      <w:r>
        <w:rPr>
          <w:rFonts w:hint="eastAsia" w:ascii="仿宋" w:hAnsi="仿宋" w:eastAsia="仿宋" w:cs="仿宋"/>
          <w:spacing w:val="-20"/>
          <w:sz w:val="28"/>
          <w:szCs w:val="28"/>
          <w:highlight w:val="none"/>
        </w:rPr>
        <w:t xml:space="preserve"> 分。</w:t>
      </w:r>
    </w:p>
    <w:p w14:paraId="5F2402FE">
      <w:pPr>
        <w:adjustRightInd w:val="0"/>
        <w:snapToGrid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4.考核结果运用</w:t>
      </w:r>
    </w:p>
    <w:p w14:paraId="4FD617C1">
      <w:pPr>
        <w:adjustRightInd w:val="0"/>
        <w:snapToGrid w:val="0"/>
        <w:spacing w:line="540" w:lineRule="exact"/>
        <w:ind w:firstLine="548" w:firstLineChars="20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学校每月对保安队伍及服务项目进行月度考核，</w:t>
      </w:r>
      <w:r>
        <w:rPr>
          <w:rFonts w:hint="eastAsia" w:ascii="仿宋" w:hAnsi="仿宋" w:eastAsia="仿宋" w:cs="仿宋"/>
          <w:spacing w:val="-5"/>
          <w:sz w:val="28"/>
          <w:szCs w:val="28"/>
          <w:highlight w:val="none"/>
        </w:rPr>
        <w:t xml:space="preserve">月度考核均合格且考核分在 </w:t>
      </w:r>
      <w:r>
        <w:rPr>
          <w:rFonts w:hint="eastAsia" w:ascii="仿宋" w:hAnsi="仿宋" w:eastAsia="仿宋" w:cs="仿宋"/>
          <w:sz w:val="28"/>
          <w:szCs w:val="28"/>
          <w:highlight w:val="none"/>
        </w:rPr>
        <w:t>90</w:t>
      </w:r>
      <w:r>
        <w:rPr>
          <w:rFonts w:hint="eastAsia" w:ascii="仿宋" w:hAnsi="仿宋" w:eastAsia="仿宋" w:cs="仿宋"/>
          <w:spacing w:val="-8"/>
          <w:sz w:val="28"/>
          <w:szCs w:val="28"/>
          <w:highlight w:val="none"/>
        </w:rPr>
        <w:t xml:space="preserve"> 分以上的，全额支付安保服务费。</w:t>
      </w:r>
    </w:p>
    <w:p w14:paraId="4DA6C640">
      <w:pPr>
        <w:pStyle w:val="14"/>
        <w:tabs>
          <w:tab w:val="left" w:pos="1189"/>
        </w:tabs>
        <w:adjustRightInd w:val="0"/>
        <w:snapToGrid w:val="0"/>
        <w:spacing w:line="540" w:lineRule="exact"/>
        <w:ind w:firstLine="46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 xml:space="preserve">考核分在 </w:t>
      </w:r>
      <w:r>
        <w:rPr>
          <w:rFonts w:hint="eastAsia" w:ascii="仿宋" w:hAnsi="仿宋" w:eastAsia="仿宋" w:cs="仿宋"/>
          <w:sz w:val="28"/>
          <w:szCs w:val="28"/>
          <w:highlight w:val="none"/>
        </w:rPr>
        <w:t>80</w:t>
      </w:r>
      <w:r>
        <w:rPr>
          <w:rFonts w:hint="eastAsia" w:ascii="仿宋" w:hAnsi="仿宋" w:eastAsia="仿宋" w:cs="仿宋"/>
          <w:spacing w:val="-9"/>
          <w:sz w:val="28"/>
          <w:szCs w:val="28"/>
          <w:highlight w:val="none"/>
        </w:rPr>
        <w:t xml:space="preserve"> 分以上的为合</w:t>
      </w:r>
      <w:r>
        <w:rPr>
          <w:rFonts w:hint="eastAsia" w:ascii="仿宋" w:hAnsi="仿宋" w:eastAsia="仿宋" w:cs="仿宋"/>
          <w:sz w:val="28"/>
          <w:szCs w:val="28"/>
          <w:highlight w:val="none"/>
        </w:rPr>
        <w:t>格，除扣减保安队员日常违规、违纪处罚金外，全额支付当月度安保服务费。</w:t>
      </w:r>
    </w:p>
    <w:p w14:paraId="2A274DC3">
      <w:pPr>
        <w:pStyle w:val="14"/>
        <w:tabs>
          <w:tab w:val="left" w:pos="1189"/>
        </w:tabs>
        <w:adjustRightInd w:val="0"/>
        <w:snapToGrid w:val="0"/>
        <w:spacing w:line="540" w:lineRule="exact"/>
        <w:ind w:firstLine="436"/>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 xml:space="preserve">核分在 </w:t>
      </w:r>
      <w:r>
        <w:rPr>
          <w:rFonts w:hint="eastAsia" w:ascii="仿宋" w:hAnsi="仿宋" w:eastAsia="仿宋" w:cs="仿宋"/>
          <w:sz w:val="28"/>
          <w:szCs w:val="28"/>
          <w:highlight w:val="none"/>
        </w:rPr>
        <w:t>80</w:t>
      </w:r>
      <w:r>
        <w:rPr>
          <w:rFonts w:hint="eastAsia" w:ascii="仿宋" w:hAnsi="仿宋" w:eastAsia="仿宋" w:cs="仿宋"/>
          <w:spacing w:val="-7"/>
          <w:sz w:val="28"/>
          <w:szCs w:val="28"/>
          <w:highlight w:val="none"/>
        </w:rPr>
        <w:t xml:space="preserve"> 分以下的为不合格，甲方暂停支付安保服务费，同时要求乙方</w:t>
      </w:r>
      <w:r>
        <w:rPr>
          <w:rFonts w:hint="eastAsia" w:ascii="仿宋" w:hAnsi="仿宋" w:eastAsia="仿宋" w:cs="仿宋"/>
          <w:spacing w:val="-10"/>
          <w:sz w:val="28"/>
          <w:szCs w:val="28"/>
          <w:highlight w:val="none"/>
        </w:rPr>
        <w:t xml:space="preserve">整改，乙方达到管理服务质量标准后，按实际月服务费 </w:t>
      </w:r>
      <w:r>
        <w:rPr>
          <w:rFonts w:hint="eastAsia" w:ascii="仿宋" w:hAnsi="仿宋" w:eastAsia="仿宋" w:cs="仿宋"/>
          <w:sz w:val="28"/>
          <w:szCs w:val="28"/>
          <w:highlight w:val="none"/>
        </w:rPr>
        <w:t>97％支付。</w:t>
      </w:r>
    </w:p>
    <w:p w14:paraId="68F8EFF9">
      <w:pPr>
        <w:pStyle w:val="14"/>
        <w:tabs>
          <w:tab w:val="left" w:pos="1189"/>
        </w:tabs>
        <w:adjustRightInd w:val="0"/>
        <w:snapToGrid w:val="0"/>
        <w:spacing w:line="540" w:lineRule="exact"/>
        <w:ind w:firstLine="456"/>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月度考核连续两次不合格的，或一年内月度考核三次及以上不合格的，甲方有权单方解除合同。</w:t>
      </w:r>
    </w:p>
    <w:p w14:paraId="3BF422B4">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0380B"/>
    <w:rsid w:val="04A83F0B"/>
    <w:rsid w:val="0D4F618B"/>
    <w:rsid w:val="214B19AF"/>
    <w:rsid w:val="2FB47D83"/>
    <w:rsid w:val="3161742C"/>
    <w:rsid w:val="39B131B3"/>
    <w:rsid w:val="3F4E7864"/>
    <w:rsid w:val="41A448BE"/>
    <w:rsid w:val="43956936"/>
    <w:rsid w:val="4EBA5AF5"/>
    <w:rsid w:val="539776A4"/>
    <w:rsid w:val="540C1C39"/>
    <w:rsid w:val="576616F1"/>
    <w:rsid w:val="5F10380B"/>
    <w:rsid w:val="601125AA"/>
    <w:rsid w:val="6CDD60A6"/>
    <w:rsid w:val="72740BD7"/>
    <w:rsid w:val="AFF7D7AD"/>
    <w:rsid w:val="E7F6A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rFonts w:ascii="Times New Roman" w:hAnsi="Times New Roman" w:eastAsia="宋体"/>
      <w:b/>
      <w:kern w:val="44"/>
      <w:sz w:val="36"/>
    </w:rPr>
  </w:style>
  <w:style w:type="paragraph" w:styleId="3">
    <w:name w:val="heading 2"/>
    <w:basedOn w:val="1"/>
    <w:next w:val="1"/>
    <w:semiHidden/>
    <w:unhideWhenUsed/>
    <w:qFormat/>
    <w:uiPriority w:val="0"/>
    <w:pPr>
      <w:keepNext/>
      <w:keepLines/>
      <w:spacing w:beforeLines="0" w:beforeAutospacing="0" w:afterLines="0" w:afterAutospacing="0" w:line="360"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Lines="0" w:beforeAutospacing="0" w:afterLines="0" w:afterAutospacing="0" w:line="360" w:lineRule="auto"/>
      <w:outlineLvl w:val="2"/>
    </w:pPr>
    <w:rPr>
      <w:b/>
      <w:sz w:val="32"/>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Arial" w:hAnsi="Arial" w:eastAsia="黑体"/>
      <w:b/>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Times New Roman" w:hAnsi="Times New Roman" w:eastAsia="宋体" w:cs="Times New Roman"/>
      <w:b/>
    </w:rPr>
  </w:style>
  <w:style w:type="paragraph" w:styleId="7">
    <w:name w:val="heading 6"/>
    <w:basedOn w:val="1"/>
    <w:next w:val="1"/>
    <w:semiHidden/>
    <w:unhideWhenUsed/>
    <w:qFormat/>
    <w:uiPriority w:val="0"/>
    <w:pPr>
      <w:keepNext/>
      <w:keepLines/>
      <w:spacing w:beforeLines="0" w:beforeAutospacing="0" w:afterLines="0" w:afterAutospacing="0" w:line="360" w:lineRule="auto"/>
      <w:outlineLvl w:val="5"/>
    </w:pPr>
    <w:rPr>
      <w:rFonts w:ascii="Arial" w:hAnsi="Arial" w:eastAsia="黑体" w:cs="Times New Roman"/>
      <w:b/>
      <w:sz w:val="28"/>
    </w:rPr>
  </w:style>
  <w:style w:type="paragraph" w:styleId="8">
    <w:name w:val="heading 7"/>
    <w:basedOn w:val="1"/>
    <w:next w:val="1"/>
    <w:semiHidden/>
    <w:unhideWhenUsed/>
    <w:qFormat/>
    <w:uiPriority w:val="0"/>
    <w:pPr>
      <w:keepNext/>
      <w:keepLines/>
      <w:spacing w:beforeLines="0" w:beforeAutospacing="0" w:afterLines="0" w:afterAutospacing="0" w:line="360" w:lineRule="auto"/>
      <w:outlineLvl w:val="6"/>
    </w:pPr>
    <w:rPr>
      <w:rFonts w:ascii="Times New Roman" w:hAnsi="Times New Roman" w:eastAsia="宋体" w:cs="Times New Roman"/>
      <w:b/>
      <w:sz w:val="28"/>
    </w:rPr>
  </w:style>
  <w:style w:type="character" w:default="1" w:styleId="13">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toc 3"/>
    <w:basedOn w:val="1"/>
    <w:next w:val="1"/>
    <w:qFormat/>
    <w:uiPriority w:val="0"/>
    <w:pPr>
      <w:ind w:left="840" w:leftChars="400"/>
    </w:pPr>
    <w:rPr>
      <w:b/>
      <w:sz w:val="24"/>
    </w:rPr>
  </w:style>
  <w:style w:type="paragraph" w:styleId="10">
    <w:name w:val="toc 1"/>
    <w:basedOn w:val="1"/>
    <w:next w:val="1"/>
    <w:uiPriority w:val="0"/>
    <w:rPr>
      <w:b/>
    </w:rPr>
  </w:style>
  <w:style w:type="paragraph" w:styleId="11">
    <w:name w:val="toc 4"/>
    <w:basedOn w:val="1"/>
    <w:next w:val="1"/>
    <w:uiPriority w:val="0"/>
    <w:pPr>
      <w:ind w:left="1260" w:leftChars="600"/>
    </w:pPr>
    <w:rPr>
      <w:rFonts w:ascii="Times New Roman" w:hAnsi="Times New Roman" w:eastAsia="宋体" w:cs="Times New Roman"/>
      <w:sz w:val="24"/>
    </w:rPr>
  </w:style>
  <w:style w:type="paragraph" w:styleId="14">
    <w:name w:val="List Paragraph"/>
    <w:basedOn w:val="1"/>
    <w:qFormat/>
    <w:uiPriority w:val="0"/>
    <w:pPr>
      <w:ind w:firstLine="420" w:firstLineChars="20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4658</Words>
  <Characters>5043</Characters>
  <Lines>0</Lines>
  <Paragraphs>0</Paragraphs>
  <TotalTime>3</TotalTime>
  <ScaleCrop>false</ScaleCrop>
  <LinksUpToDate>false</LinksUpToDate>
  <CharactersWithSpaces>5209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2025-08-16T22:24:00Z</dcterms:created>
  <dc:creator>和凡羽</dc:creator>
  <cp:lastModifiedBy>银狐</cp:lastModifiedBy>
  <dcterms:modified xsi:type="dcterms:W3CDTF">2025-08-18T05:27:36Z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3EB0E72C3464409695F5AFCA64BC59D1_11</vt:lpwstr>
  </property>
  <property fmtid="{D5CDD505-2E9C-101B-9397-08002B2CF9AE}" pid="4" name="KSOTemplateDocerSaveRecord">
    <vt:lpwstr>eyJoZGlkIjoiZWYyNTYxZDBiYWI3ZTE3ZjIxMDU5NjJkNzk1MjUyZGQiLCJ1c2VySWQiOiI5ODIyODQyODEifQ==</vt:lpwstr>
  </property>
</Properties>
</file>