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both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　　　　　　　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保卫处</w:t>
      </w:r>
      <w:r>
        <w:t>20</w:t>
      </w:r>
      <w:r>
        <w:rPr>
          <w:rFonts w:hint="eastAsia"/>
          <w:lang w:val="en-US" w:eastAsia="zh-CN"/>
        </w:rPr>
        <w:t>21</w:t>
      </w:r>
      <w:r>
        <w:t>年</w:t>
      </w:r>
      <w:r>
        <w:rPr>
          <w:rFonts w:hint="eastAsia"/>
          <w:lang w:val="en-US" w:eastAsia="zh-CN"/>
        </w:rPr>
        <w:t>10月</w:t>
      </w:r>
      <w:r>
        <w:t>值班表</w:t>
      </w:r>
    </w:p>
    <w:tbl>
      <w:tblPr>
        <w:tblStyle w:val="4"/>
        <w:tblW w:w="8638" w:type="dxa"/>
        <w:tblInd w:w="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8"/>
        <w:gridCol w:w="1365"/>
        <w:gridCol w:w="1665"/>
        <w:gridCol w:w="3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星期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值班领导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治安110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color w:val="4472C4" w:themeColor="accent5"/>
                <w:sz w:val="24"/>
                <w:szCs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 w:val="24"/>
                <w:szCs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4472C4" w:themeColor="accent5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月1日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4472C4" w:themeColor="accent5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五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4472C4" w:themeColor="accent5"/>
                <w:sz w:val="24"/>
                <w:szCs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 w:val="24"/>
                <w:szCs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范  庆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 w:firstLine="480" w:firstLineChars="200"/>
              <w:jc w:val="both"/>
              <w:rPr>
                <w:rFonts w:hint="default" w:ascii="仿宋" w:hAnsi="仿宋" w:eastAsia="仿宋" w:cs="仿宋"/>
                <w:b/>
                <w:bCs/>
                <w:color w:val="4472C4" w:themeColor="accent5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 w:val="24"/>
                <w:szCs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4472C4" w:themeColor="accent5"/>
                <w:sz w:val="24"/>
                <w:szCs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  <w:t>张明木</w:t>
            </w:r>
            <w:r>
              <w:rPr>
                <w:rFonts w:hint="eastAsia" w:ascii="仿宋" w:hAnsi="仿宋" w:eastAsia="仿宋" w:cs="仿宋"/>
                <w:color w:val="4472C4" w:themeColor="accent5"/>
                <w:sz w:val="24"/>
                <w:szCs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color w:val="4472C4" w:themeColor="accent5"/>
                <w:sz w:val="24"/>
                <w:szCs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 w:val="24"/>
                <w:szCs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4472C4" w:themeColor="accent5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月2日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4472C4" w:themeColor="accent5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六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4472C4" w:themeColor="accent5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 w:val="24"/>
                <w:szCs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康立建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/>
                <w:bCs/>
                <w:color w:val="4472C4" w:themeColor="accent5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 w:val="24"/>
                <w:szCs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color w:val="4472C4" w:themeColor="accent5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王文孝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color w:val="4472C4" w:themeColor="accent5"/>
                <w:sz w:val="24"/>
                <w:szCs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 w:val="24"/>
                <w:szCs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4472C4" w:themeColor="accent5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月3日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4472C4" w:themeColor="accent5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日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4472C4" w:themeColor="accent5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4472C4" w:themeColor="accent5"/>
                <w:sz w:val="24"/>
                <w:szCs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韩前文</w:t>
            </w:r>
            <w:bookmarkEnd w:id="0"/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right="0" w:rightChars="0" w:firstLine="480" w:firstLineChars="200"/>
              <w:jc w:val="both"/>
              <w:rPr>
                <w:rFonts w:hint="eastAsia" w:ascii="仿宋" w:hAnsi="仿宋" w:eastAsia="仿宋" w:cs="仿宋"/>
                <w:b/>
                <w:bCs/>
                <w:color w:val="4472C4" w:themeColor="accent5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472C4" w:themeColor="accent5"/>
                <w:sz w:val="24"/>
                <w:szCs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4472C4" w:themeColor="accent5"/>
                <w:sz w:val="24"/>
                <w:szCs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刘  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月4日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 w:firstLine="720" w:firstLineChars="30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韩前文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张明木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月5日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3.庞健宜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王文孝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abs>
                <w:tab w:val="left" w:pos="512"/>
                <w:tab w:val="center" w:pos="948"/>
              </w:tabs>
              <w:spacing w:before="0" w:beforeAutospacing="0" w:after="0" w:afterAutospacing="0" w:line="400" w:lineRule="atLeast"/>
              <w:ind w:left="0" w:right="0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月6日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4.吴祖学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刘  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月7日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范  庆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何华标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张明木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月8日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6.李红磊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王文孝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月9日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 w:firstLine="720" w:firstLineChars="3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刘  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月10日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张明木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月11日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7.常道革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王文孝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月12日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1.康立建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刘  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月13日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 w:firstLine="720" w:firstLineChars="3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韩前文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张明木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月14日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范  庆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3.庞健宜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王文孝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月15日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4.吴祖学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刘  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张明木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王文孝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right="0" w:rightChars="0" w:firstLine="240" w:firstLineChars="1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何华标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刘  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6.李红磊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张明木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7.常道革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王文孝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范  庆 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right="0" w:rightChars="0"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1.康立建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刘  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韩前文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张明木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王文孝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刘  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3.庞健宜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张明木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4.吴祖学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王文孝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right="0" w:rightChars="0"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何华标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刘  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范  庆 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6.李红磊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张明木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7.常道革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王文孝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刘  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1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张明木</w:t>
            </w:r>
          </w:p>
        </w:tc>
      </w:tr>
    </w:tbl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值班人员按时到岗，处理好当天事务及突发事件，并做好值班记录。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值班人员要检查各岗点保安人员，做好进出人员的询问、扫码、查体温等工作。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值班人员要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配合监控室工作人员，查看校园监控情况，发现问题及时解决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。</w:t>
      </w:r>
    </w:p>
    <w:sectPr>
      <w:pgSz w:w="11906" w:h="16838"/>
      <w:pgMar w:top="306" w:right="612" w:bottom="306" w:left="61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02BBD"/>
    <w:multiLevelType w:val="singleLevel"/>
    <w:tmpl w:val="61E02B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635AF"/>
    <w:rsid w:val="03A66ACE"/>
    <w:rsid w:val="04A04628"/>
    <w:rsid w:val="07B92E1C"/>
    <w:rsid w:val="07F72D6E"/>
    <w:rsid w:val="09706DC4"/>
    <w:rsid w:val="13BF4309"/>
    <w:rsid w:val="148B011A"/>
    <w:rsid w:val="155E3AF8"/>
    <w:rsid w:val="16642EAF"/>
    <w:rsid w:val="173B70C9"/>
    <w:rsid w:val="19772EC7"/>
    <w:rsid w:val="1B575BD3"/>
    <w:rsid w:val="1F4E3FFC"/>
    <w:rsid w:val="247D23B8"/>
    <w:rsid w:val="29335609"/>
    <w:rsid w:val="29C05A29"/>
    <w:rsid w:val="29D97108"/>
    <w:rsid w:val="2E7E1259"/>
    <w:rsid w:val="32294346"/>
    <w:rsid w:val="33D558B2"/>
    <w:rsid w:val="38EA69AF"/>
    <w:rsid w:val="3B97248D"/>
    <w:rsid w:val="4A4706C7"/>
    <w:rsid w:val="4DD2758F"/>
    <w:rsid w:val="4DFC7022"/>
    <w:rsid w:val="4E4157BE"/>
    <w:rsid w:val="517F025E"/>
    <w:rsid w:val="51CD4A67"/>
    <w:rsid w:val="51F640B3"/>
    <w:rsid w:val="533013A1"/>
    <w:rsid w:val="542B6648"/>
    <w:rsid w:val="597B0233"/>
    <w:rsid w:val="5FAF298C"/>
    <w:rsid w:val="607635AF"/>
    <w:rsid w:val="63C215E4"/>
    <w:rsid w:val="64F87720"/>
    <w:rsid w:val="681E555F"/>
    <w:rsid w:val="6D176178"/>
    <w:rsid w:val="6D21797C"/>
    <w:rsid w:val="6E930C49"/>
    <w:rsid w:val="71044E51"/>
    <w:rsid w:val="78ED5730"/>
    <w:rsid w:val="7F04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 w:line="390" w:lineRule="atLeast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武汉商学院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2019-01-17T03:13:00Z</dcterms:created>
  <dc:creator>保卫部（处）</dc:creator>
  <cp:lastModifiedBy>DELL</cp:lastModifiedBy>
  <cp:lastPrinted>2021-08-31T02:56:00Z</cp:lastPrinted>
  <dcterms:modified xsi:type="dcterms:W3CDTF">2021-09-27T00:58:43Z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9B3F08C85512468682E9DF4FF66005F6</vt:lpwstr>
  </property>
</Properties>
</file>